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F5" w:rsidRDefault="00CA62F5"/>
    <w:p w:rsidR="00CA62F5" w:rsidRDefault="00CA62F5"/>
    <w:p w:rsidR="00CA62F5" w:rsidRDefault="00CA62F5"/>
    <w:p w:rsidR="00CA62F5" w:rsidRDefault="00CA62F5"/>
    <w:p w:rsidR="00CA62F5" w:rsidRDefault="00CA62F5"/>
    <w:p w:rsidR="00CA62F5" w:rsidRDefault="00CA62F5"/>
    <w:p w:rsidR="009B301A" w:rsidRDefault="009B301A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p w:rsidR="00084C90" w:rsidRDefault="00084C90"/>
    <w:sectPr w:rsidR="00084C90" w:rsidSect="001C5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503" w:bottom="737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77" w:rsidRDefault="00B74977" w:rsidP="00CA62F5">
      <w:pPr>
        <w:spacing w:after="0" w:line="240" w:lineRule="auto"/>
      </w:pPr>
      <w:r>
        <w:separator/>
      </w:r>
    </w:p>
  </w:endnote>
  <w:endnote w:type="continuationSeparator" w:id="0">
    <w:p w:rsidR="00B74977" w:rsidRDefault="00B74977" w:rsidP="00C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F"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MAIF-Bold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F-Regular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73" w:rsidRDefault="007818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5" w:rsidRPr="00CA62F5" w:rsidRDefault="00781873" w:rsidP="00CA62F5">
    <w:pPr>
      <w:autoSpaceDE w:val="0"/>
      <w:autoSpaceDN w:val="0"/>
      <w:adjustRightInd w:val="0"/>
      <w:spacing w:after="0" w:line="240" w:lineRule="auto"/>
      <w:rPr>
        <w:rFonts w:ascii="MAIF" w:hAnsi="MAIF" w:cs="MAIF-Bold"/>
        <w:b/>
        <w:bCs/>
        <w:sz w:val="14"/>
        <w:szCs w:val="14"/>
      </w:rPr>
    </w:pPr>
    <w:r>
      <w:rPr>
        <w:rFonts w:ascii="MAIF" w:hAnsi="MAIF" w:cs="MAIF-Bold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3245522</wp:posOffset>
              </wp:positionH>
              <wp:positionV relativeFrom="paragraph">
                <wp:posOffset>10160</wp:posOffset>
              </wp:positionV>
              <wp:extent cx="0" cy="323850"/>
              <wp:effectExtent l="0" t="0" r="3810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6350">
                        <a:solidFill>
                          <a:srgbClr val="FC0D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A4500" id="Connecteur droit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5pt,.8pt" to="255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" strokecolor="#fc0d1a" strokeweight=".5pt"/>
          </w:pict>
        </mc:Fallback>
      </mc:AlternateContent>
    </w:r>
    <w:r>
      <w:rPr>
        <w:rFonts w:ascii="MAIF" w:hAnsi="MAIF" w:cs="MAIF-Bold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575F4" wp14:editId="05EAEA96">
              <wp:simplePos x="0" y="0"/>
              <wp:positionH relativeFrom="column">
                <wp:posOffset>4947227</wp:posOffset>
              </wp:positionH>
              <wp:positionV relativeFrom="paragraph">
                <wp:posOffset>7620</wp:posOffset>
              </wp:positionV>
              <wp:extent cx="0" cy="323850"/>
              <wp:effectExtent l="0" t="0" r="3810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C0D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1B321" id="Connecteur droit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.6pt" to="389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" strokecolor="#fc0d1a" strokeweight=".5pt"/>
          </w:pict>
        </mc:Fallback>
      </mc:AlternateContent>
    </w:r>
    <w:r>
      <w:rPr>
        <w:rFonts w:ascii="MAIF" w:hAnsi="MAIF" w:cs="MAIF-Bold"/>
        <w:b/>
        <w:bCs/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5038032</wp:posOffset>
          </wp:positionH>
          <wp:positionV relativeFrom="paragraph">
            <wp:posOffset>-37465</wp:posOffset>
          </wp:positionV>
          <wp:extent cx="647700" cy="226695"/>
          <wp:effectExtent l="0" t="0" r="0" b="1905"/>
          <wp:wrapTight wrapText="bothSides">
            <wp:wrapPolygon edited="0">
              <wp:start x="0" y="0"/>
              <wp:lineTo x="0" y="19966"/>
              <wp:lineTo x="20965" y="19966"/>
              <wp:lineTo x="2096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F.FR_Logo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F5" w:rsidRPr="00CA62F5">
      <w:rPr>
        <w:rFonts w:ascii="MAIF" w:hAnsi="MAIF" w:cs="MAIF-Bold"/>
        <w:b/>
        <w:bCs/>
        <w:sz w:val="14"/>
        <w:szCs w:val="14"/>
      </w:rPr>
      <w:t>MAIF</w:t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  <w:r w:rsidR="00CA62F5">
      <w:rPr>
        <w:rFonts w:ascii="MAIF" w:hAnsi="MAIF" w:cs="MAIF-Bold"/>
        <w:b/>
        <w:bCs/>
        <w:sz w:val="14"/>
        <w:szCs w:val="14"/>
      </w:rPr>
      <w:tab/>
    </w:r>
  </w:p>
  <w:p w:rsidR="00CA62F5" w:rsidRPr="001F357D" w:rsidRDefault="00CA62F5" w:rsidP="00781873">
    <w:pPr>
      <w:tabs>
        <w:tab w:val="left" w:pos="5245"/>
        <w:tab w:val="left" w:pos="5330"/>
      </w:tabs>
      <w:autoSpaceDE w:val="0"/>
      <w:autoSpaceDN w:val="0"/>
      <w:adjustRightInd w:val="0"/>
      <w:spacing w:after="0" w:line="240" w:lineRule="auto"/>
      <w:rPr>
        <w:rFonts w:ascii="MAIF" w:hAnsi="MAIF" w:cs="MAIF-Regular"/>
        <w:sz w:val="14"/>
        <w:szCs w:val="14"/>
      </w:rPr>
    </w:pPr>
    <w:bookmarkStart w:id="0" w:name="_GoBack"/>
    <w:bookmarkEnd w:id="0"/>
    <w:r w:rsidRPr="001F357D">
      <w:rPr>
        <w:rFonts w:ascii="MAIF" w:hAnsi="MAIF" w:cs="MAIF-Regular"/>
        <w:sz w:val="14"/>
        <w:szCs w:val="14"/>
      </w:rPr>
      <w:t xml:space="preserve">Société </w:t>
    </w:r>
    <w:r w:rsidR="006740E6">
      <w:rPr>
        <w:rFonts w:ascii="MAIF" w:hAnsi="MAIF" w:cs="MAIF-Regular"/>
        <w:sz w:val="14"/>
        <w:szCs w:val="14"/>
      </w:rPr>
      <w:t>d’assurance mutuelle à cotisations variables</w:t>
    </w:r>
    <w:r w:rsidR="00B576F4">
      <w:rPr>
        <w:rFonts w:ascii="MAIF" w:hAnsi="MAIF" w:cs="MAIF-Regular"/>
        <w:sz w:val="14"/>
        <w:szCs w:val="14"/>
      </w:rPr>
      <w:tab/>
    </w:r>
    <w:r w:rsidR="00781873">
      <w:rPr>
        <w:rFonts w:ascii="MAIF" w:hAnsi="MAIF" w:cs="MAIF-Regular"/>
        <w:sz w:val="14"/>
        <w:szCs w:val="14"/>
      </w:rPr>
      <w:tab/>
    </w:r>
    <w:r w:rsidR="00B576F4" w:rsidRPr="001F357D">
      <w:rPr>
        <w:rFonts w:ascii="MAIF" w:hAnsi="MAIF" w:cs="MAIF-Regular"/>
        <w:sz w:val="14"/>
        <w:szCs w:val="14"/>
      </w:rPr>
      <w:t xml:space="preserve">CS </w:t>
    </w:r>
    <w:r w:rsidR="00B576F4">
      <w:rPr>
        <w:rFonts w:ascii="MAIF" w:hAnsi="MAIF" w:cs="MAIF-Regular"/>
        <w:sz w:val="14"/>
        <w:szCs w:val="14"/>
      </w:rPr>
      <w:t>9</w:t>
    </w:r>
    <w:r w:rsidR="00B576F4" w:rsidRPr="001F357D">
      <w:rPr>
        <w:rFonts w:ascii="MAIF" w:hAnsi="MAIF" w:cs="MAIF-Regular"/>
        <w:sz w:val="14"/>
        <w:szCs w:val="14"/>
      </w:rPr>
      <w:t>0000</w:t>
    </w:r>
    <w:r w:rsidR="00B576F4">
      <w:rPr>
        <w:rFonts w:ascii="MAIF" w:hAnsi="MAIF" w:cs="MAIF-Regular"/>
        <w:sz w:val="14"/>
        <w:szCs w:val="14"/>
      </w:rPr>
      <w:t xml:space="preserve"> – 79038 Niort cedex 9</w:t>
    </w:r>
  </w:p>
  <w:p w:rsidR="00CA62F5" w:rsidRPr="001F357D" w:rsidRDefault="00CA62F5" w:rsidP="00781873">
    <w:pPr>
      <w:tabs>
        <w:tab w:val="left" w:pos="5330"/>
        <w:tab w:val="left" w:pos="5387"/>
      </w:tabs>
      <w:autoSpaceDE w:val="0"/>
      <w:autoSpaceDN w:val="0"/>
      <w:adjustRightInd w:val="0"/>
      <w:spacing w:after="0" w:line="240" w:lineRule="auto"/>
      <w:rPr>
        <w:rFonts w:ascii="MAIF" w:hAnsi="MAIF"/>
        <w:sz w:val="14"/>
        <w:szCs w:val="14"/>
      </w:rPr>
    </w:pPr>
    <w:r w:rsidRPr="001F357D">
      <w:rPr>
        <w:rFonts w:ascii="MAIF" w:hAnsi="MAIF" w:cs="MAIF-Regular"/>
        <w:sz w:val="14"/>
        <w:szCs w:val="14"/>
      </w:rPr>
      <w:t>Entreprise régie par le Code des assurances</w:t>
    </w:r>
    <w:r w:rsidRPr="001F357D">
      <w:rPr>
        <w:rFonts w:ascii="MAIF" w:hAnsi="MAIF" w:cs="MAIF-Regular"/>
        <w:sz w:val="14"/>
        <w:szCs w:val="14"/>
      </w:rPr>
      <w:tab/>
    </w:r>
    <w:r w:rsidR="00B576F4">
      <w:rPr>
        <w:rFonts w:ascii="MAIF" w:hAnsi="MAIF" w:cs="MAIF-Regular"/>
        <w:sz w:val="14"/>
        <w:szCs w:val="14"/>
      </w:rPr>
      <w:t>assurance@maif.fr</w:t>
    </w:r>
    <w:r w:rsidRPr="001F357D">
      <w:rPr>
        <w:rFonts w:ascii="MAIF" w:hAnsi="MAIF" w:cs="MAIF-Regular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73" w:rsidRDefault="007818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77" w:rsidRDefault="00B74977" w:rsidP="00CA62F5">
      <w:pPr>
        <w:spacing w:after="0" w:line="240" w:lineRule="auto"/>
      </w:pPr>
      <w:r>
        <w:separator/>
      </w:r>
    </w:p>
  </w:footnote>
  <w:footnote w:type="continuationSeparator" w:id="0">
    <w:p w:rsidR="00B74977" w:rsidRDefault="00B74977" w:rsidP="00C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73" w:rsidRDefault="00781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7F" w:rsidRDefault="001C587F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079C19D" wp14:editId="5A054A2C">
          <wp:simplePos x="0" y="0"/>
          <wp:positionH relativeFrom="column">
            <wp:posOffset>-169692</wp:posOffset>
          </wp:positionH>
          <wp:positionV relativeFrom="paragraph">
            <wp:posOffset>-346075</wp:posOffset>
          </wp:positionV>
          <wp:extent cx="1184275" cy="1184275"/>
          <wp:effectExtent l="0" t="0" r="0" b="0"/>
          <wp:wrapTight wrapText="bothSides">
            <wp:wrapPolygon edited="0">
              <wp:start x="0" y="0"/>
              <wp:lineTo x="0" y="21195"/>
              <wp:lineTo x="21195" y="21195"/>
              <wp:lineTo x="2119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X200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87F" w:rsidRDefault="001C587F">
    <w:pPr>
      <w:pStyle w:val="En-tte"/>
    </w:pPr>
  </w:p>
  <w:p w:rsidR="001C587F" w:rsidRDefault="001C587F">
    <w:pPr>
      <w:pStyle w:val="En-tte"/>
    </w:pPr>
  </w:p>
  <w:p w:rsidR="001C587F" w:rsidRDefault="001C58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73" w:rsidRDefault="007818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5"/>
    <w:rsid w:val="00084C90"/>
    <w:rsid w:val="001C587F"/>
    <w:rsid w:val="001F357D"/>
    <w:rsid w:val="006740E6"/>
    <w:rsid w:val="00781873"/>
    <w:rsid w:val="009B301A"/>
    <w:rsid w:val="00B576F4"/>
    <w:rsid w:val="00B74977"/>
    <w:rsid w:val="00C32D53"/>
    <w:rsid w:val="00C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C72A"/>
  <w15:chartTrackingRefBased/>
  <w15:docId w15:val="{297A2D34-1D49-4ECD-8063-CE731C2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2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2F5"/>
  </w:style>
  <w:style w:type="paragraph" w:styleId="Pieddepage">
    <w:name w:val="footer"/>
    <w:basedOn w:val="Normal"/>
    <w:link w:val="PieddepageCar"/>
    <w:uiPriority w:val="99"/>
    <w:unhideWhenUsed/>
    <w:rsid w:val="00CA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PIGEAULT Sabine</dc:creator>
  <cp:keywords/>
  <dc:description/>
  <cp:lastModifiedBy>PIGEAULT Sabine</cp:lastModifiedBy>
  <cp:revision>3</cp:revision>
  <cp:lastPrinted>2019-06-18T09:58:00Z</cp:lastPrinted>
  <dcterms:created xsi:type="dcterms:W3CDTF">2019-07-09T10:13:00Z</dcterms:created>
  <dcterms:modified xsi:type="dcterms:W3CDTF">2019-07-09T13:01:00Z</dcterms:modified>
</cp:coreProperties>
</file>